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DC" w:rsidRDefault="00A35CDC" w:rsidP="00C83E77">
      <w:pPr>
        <w:spacing w:after="0" w:line="240" w:lineRule="auto"/>
        <w:jc w:val="center"/>
        <w:rPr>
          <w:rFonts w:ascii="Lato" w:eastAsia="Times New Roman" w:hAnsi="Lato" w:cs="Times New Roman"/>
          <w:b/>
          <w:color w:val="000000"/>
          <w:sz w:val="36"/>
          <w:szCs w:val="36"/>
          <w:lang w:eastAsia="en-GB"/>
        </w:rPr>
      </w:pPr>
      <w:r w:rsidRPr="00C83E77">
        <w:rPr>
          <w:rFonts w:ascii="Lato" w:eastAsia="Times New Roman" w:hAnsi="Lato" w:cs="Times New Roman"/>
          <w:b/>
          <w:color w:val="000000"/>
          <w:sz w:val="36"/>
          <w:szCs w:val="36"/>
          <w:lang w:eastAsia="en-GB"/>
        </w:rPr>
        <w:t>Volunteer Recruitment Strategy</w:t>
      </w:r>
    </w:p>
    <w:p w:rsidR="00C83E77" w:rsidRPr="00C83E77" w:rsidRDefault="00C83E77" w:rsidP="00C8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</w:p>
    <w:p w:rsidR="00A35CDC" w:rsidRDefault="00A35CDC" w:rsidP="00A35CD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See the writing role descriptions guidance for more information.</w:t>
      </w:r>
    </w:p>
    <w:p w:rsidR="00C83E77" w:rsidRPr="00C83E77" w:rsidRDefault="00C83E77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A35CDC" w:rsidRPr="00C83E77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Before you start recruiting, think about:</w:t>
      </w:r>
    </w:p>
    <w:p w:rsidR="00A35CDC" w:rsidRPr="00C83E77" w:rsidRDefault="00A35CDC" w:rsidP="00A35CDC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Possible volunteer motivations for your ideal volunteer.</w:t>
      </w:r>
    </w:p>
    <w:p w:rsidR="00A35CDC" w:rsidRPr="00C83E77" w:rsidRDefault="00A35CDC" w:rsidP="00A35CDC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Different audiences that you want to approach with your recruitment strategy. </w:t>
      </w:r>
    </w:p>
    <w:p w:rsidR="00A35CDC" w:rsidRPr="00C83E77" w:rsidRDefault="00A35CDC" w:rsidP="00A35CDC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Resources you have and resources you need.</w:t>
      </w:r>
    </w:p>
    <w:p w:rsidR="00A35CDC" w:rsidRPr="00C83E77" w:rsidRDefault="00A35CDC" w:rsidP="00A35CDC">
      <w:pPr>
        <w:numPr>
          <w:ilvl w:val="0"/>
          <w:numId w:val="1"/>
        </w:numPr>
        <w:spacing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Who else can help you.</w:t>
      </w:r>
    </w:p>
    <w:p w:rsidR="00A35CDC" w:rsidRPr="00A35CDC" w:rsidRDefault="00A35CDC" w:rsidP="00A35CDC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kern w:val="36"/>
          <w:sz w:val="32"/>
          <w:szCs w:val="32"/>
          <w:lang w:eastAsia="en-GB"/>
        </w:rPr>
        <w:t>Target</w:t>
      </w:r>
    </w:p>
    <w:p w:rsidR="00A35CDC" w:rsidRPr="00C83E77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Decide on a SMART Target: </w:t>
      </w:r>
      <w:r w:rsidRPr="00C83E7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S</w:t>
      </w: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pecific, </w:t>
      </w:r>
      <w:r w:rsidRPr="00C83E7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M</w:t>
      </w: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easurable, </w:t>
      </w:r>
      <w:r w:rsidRPr="00C83E7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A</w:t>
      </w: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chievable, </w:t>
      </w:r>
      <w:r w:rsidRPr="00C83E7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</w:t>
      </w: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elevant, and </w:t>
      </w:r>
      <w:r w:rsidRPr="00C83E7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T</w:t>
      </w: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ime-Bound. </w:t>
      </w:r>
    </w:p>
    <w:p w:rsidR="00A35CDC" w:rsidRPr="00C83E77" w:rsidRDefault="00C83E77" w:rsidP="00A35CDC">
      <w:pPr>
        <w:numPr>
          <w:ilvl w:val="0"/>
          <w:numId w:val="2"/>
        </w:numPr>
        <w:spacing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E.g. </w:t>
      </w:r>
      <w:r w:rsidR="00A35CDC"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We will receive 10 applications, which will translate into 5 volunteers being appointed by 30</w:t>
      </w:r>
      <w:r w:rsidR="00A35CDC" w:rsidRPr="00C83E77">
        <w:rPr>
          <w:rFonts w:ascii="Lato" w:eastAsia="Times New Roman" w:hAnsi="Lato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A35CDC"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June 2023.</w:t>
      </w:r>
    </w:p>
    <w:p w:rsidR="00A35CDC" w:rsidRPr="00A35CDC" w:rsidRDefault="00A35CDC" w:rsidP="00A35CDC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kern w:val="36"/>
          <w:sz w:val="32"/>
          <w:szCs w:val="32"/>
          <w:lang w:eastAsia="en-GB"/>
        </w:rPr>
        <w:t>Audiences</w:t>
      </w:r>
    </w:p>
    <w:p w:rsidR="00A35CDC" w:rsidRPr="00C83E77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Breakdown the specific audiences you want to approach in your recruitment. It may just be one, or you may be approaching several different audiences.</w:t>
      </w:r>
      <w:r w:rsid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E.g. </w:t>
      </w:r>
    </w:p>
    <w:p w:rsidR="00A35CDC" w:rsidRPr="00C83E77" w:rsidRDefault="00A35CDC" w:rsidP="00A35CDC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16 and 17 year olds who are interested in theatre and want something to do in their summer holidays.</w:t>
      </w:r>
    </w:p>
    <w:p w:rsidR="00A35CDC" w:rsidRPr="00C83E77" w:rsidRDefault="00A35CDC" w:rsidP="00A35CDC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Retirees and stay at home parents who want to use their parenting skills to help vulnerable children.</w:t>
      </w:r>
    </w:p>
    <w:p w:rsidR="00A35CDC" w:rsidRPr="00C83E77" w:rsidRDefault="00A35CDC" w:rsidP="00A35CDC">
      <w:pPr>
        <w:numPr>
          <w:ilvl w:val="0"/>
          <w:numId w:val="3"/>
        </w:numPr>
        <w:spacing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Professionals in demanding roles who want an impactful opportunity that fits in with their busy lifestyle.</w:t>
      </w:r>
    </w:p>
    <w:p w:rsidR="00A35CDC" w:rsidRPr="00A35CDC" w:rsidRDefault="00A35CDC" w:rsidP="00A35CDC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kern w:val="36"/>
          <w:sz w:val="32"/>
          <w:szCs w:val="32"/>
          <w:lang w:eastAsia="en-GB"/>
        </w:rPr>
        <w:t>Key message</w:t>
      </w:r>
    </w:p>
    <w:p w:rsidR="00A35CDC" w:rsidRPr="00C83E77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Think about the key message you want to share with each audience – try and sum it up in one sentence. This will help with your recruitment.</w:t>
      </w:r>
    </w:p>
    <w:p w:rsidR="00A35CDC" w:rsidRPr="00A35CDC" w:rsidRDefault="00A35CDC" w:rsidP="00A35CDC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kern w:val="36"/>
          <w:sz w:val="32"/>
          <w:szCs w:val="32"/>
          <w:lang w:eastAsia="en-GB"/>
        </w:rPr>
        <w:t>Tactics</w:t>
      </w:r>
    </w:p>
    <w:p w:rsidR="00A35CDC" w:rsidRPr="00C83E77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Think how you want to reach these audiences – aside from posting an opportunity on our website. Where can you find them? What resources do you have access to? Some examples of tactics:</w:t>
      </w:r>
    </w:p>
    <w:p w:rsidR="00A35CDC" w:rsidRPr="00C83E77" w:rsidRDefault="00A35CDC" w:rsidP="00A35CDC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lastRenderedPageBreak/>
        <w:t>Ask current volunteers who match that audiences to speak to their friends and neighbours.</w:t>
      </w:r>
    </w:p>
    <w:p w:rsidR="00A35CDC" w:rsidRPr="00C83E77" w:rsidRDefault="00A35CDC" w:rsidP="00A35CDC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Email the teacher of a local sixth form college course on health &amp; social care.</w:t>
      </w:r>
    </w:p>
    <w:p w:rsidR="00A35CDC" w:rsidRPr="00C83E77" w:rsidRDefault="00A35CDC" w:rsidP="00A35CDC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Create a poster and ask local shops and businesses to put it up.</w:t>
      </w:r>
    </w:p>
    <w:p w:rsidR="00A35CDC" w:rsidRPr="00C83E77" w:rsidRDefault="00A35CDC" w:rsidP="00A35CDC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Send a press release to local newspaper about your need for volunteers.</w:t>
      </w:r>
    </w:p>
    <w:p w:rsidR="00A35CDC" w:rsidRPr="00C83E77" w:rsidRDefault="00A35CDC" w:rsidP="00A35CDC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Hold a taster volunteering day.</w:t>
      </w:r>
    </w:p>
    <w:p w:rsidR="00A35CDC" w:rsidRPr="00A35CDC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5CDC" w:rsidRPr="00A35CDC" w:rsidRDefault="00A35CDC" w:rsidP="00A35CDC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kern w:val="36"/>
          <w:sz w:val="32"/>
          <w:szCs w:val="32"/>
          <w:lang w:eastAsia="en-GB"/>
        </w:rPr>
        <w:t>Next actions</w:t>
      </w:r>
    </w:p>
    <w:p w:rsidR="00A35CDC" w:rsidRPr="00C83E77" w:rsidRDefault="00A35CDC" w:rsidP="00A35CD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C83E77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Looking at the tactics, make a list of next actions to achieve. Be realistic about how much you can do and consider focusing on the areas that will make the biggest impact.</w:t>
      </w:r>
    </w:p>
    <w:p w:rsidR="00A35CDC" w:rsidRDefault="00A35CDC" w:rsidP="00A35CDC">
      <w:pPr>
        <w:pStyle w:val="Heading1"/>
        <w:spacing w:before="240" w:beforeAutospacing="0" w:after="0" w:afterAutospacing="0"/>
      </w:pPr>
      <w:r>
        <w:rPr>
          <w:rFonts w:ascii="Lato" w:hAnsi="Lato"/>
          <w:color w:val="000000"/>
          <w:sz w:val="32"/>
          <w:szCs w:val="32"/>
        </w:rPr>
        <w:t>Template</w:t>
      </w:r>
    </w:p>
    <w:p w:rsidR="00A35CDC" w:rsidRDefault="00A35CDC" w:rsidP="00A35CDC">
      <w:pPr>
        <w:pStyle w:val="NormalWeb"/>
        <w:spacing w:before="0" w:beforeAutospacing="0" w:after="0" w:afterAutospacing="0"/>
      </w:pPr>
      <w:r>
        <w:rPr>
          <w:rFonts w:ascii="Lato" w:hAnsi="Lato"/>
          <w:b/>
          <w:bCs/>
          <w:color w:val="000000"/>
          <w:sz w:val="22"/>
          <w:szCs w:val="22"/>
        </w:rPr>
        <w:t>Opportunity: </w:t>
      </w:r>
    </w:p>
    <w:p w:rsidR="00A35CDC" w:rsidRDefault="00A35CDC" w:rsidP="00A35CDC">
      <w:pPr>
        <w:pStyle w:val="NormalWeb"/>
        <w:spacing w:before="0" w:beforeAutospacing="0" w:after="0" w:afterAutospacing="0"/>
      </w:pPr>
      <w:r>
        <w:rPr>
          <w:rFonts w:ascii="Lato" w:hAnsi="Lato"/>
          <w:b/>
          <w:bCs/>
          <w:color w:val="000000"/>
          <w:sz w:val="22"/>
          <w:szCs w:val="22"/>
        </w:rPr>
        <w:t xml:space="preserve">Target: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35CDC" w:rsidTr="00A35CDC">
        <w:tc>
          <w:tcPr>
            <w:tcW w:w="4649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Audience</w:t>
            </w:r>
          </w:p>
        </w:tc>
        <w:tc>
          <w:tcPr>
            <w:tcW w:w="4649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Key message</w:t>
            </w:r>
          </w:p>
        </w:tc>
        <w:tc>
          <w:tcPr>
            <w:tcW w:w="4650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Tactics</w:t>
            </w:r>
          </w:p>
        </w:tc>
      </w:tr>
      <w:tr w:rsidR="00A35CDC" w:rsidTr="00A35CDC"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5CDC" w:rsidTr="00A35CDC"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5CDC" w:rsidTr="00A35CDC"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0" w:type="dxa"/>
          </w:tcPr>
          <w:p w:rsidR="00A35CDC" w:rsidRDefault="00A35CDC" w:rsidP="00A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35CDC" w:rsidRDefault="00A35CDC" w:rsidP="00A35CDC">
      <w:pPr>
        <w:pStyle w:val="Heading1"/>
        <w:spacing w:before="240" w:beforeAutospacing="0" w:after="0" w:afterAutospacing="0"/>
      </w:pPr>
      <w:r>
        <w:rPr>
          <w:rFonts w:ascii="Lato" w:hAnsi="Lato"/>
          <w:color w:val="000000"/>
          <w:sz w:val="32"/>
          <w:szCs w:val="32"/>
        </w:rPr>
        <w:t>Worked examples</w:t>
      </w:r>
    </w:p>
    <w:p w:rsidR="00A35CDC" w:rsidRDefault="00A35CDC" w:rsidP="00A35CDC">
      <w:pPr>
        <w:pStyle w:val="NormalWeb"/>
        <w:spacing w:before="0" w:beforeAutospacing="0" w:after="0" w:afterAutospacing="0"/>
      </w:pPr>
      <w:r>
        <w:rPr>
          <w:rFonts w:ascii="Lato" w:hAnsi="Lato"/>
          <w:b/>
          <w:bCs/>
          <w:color w:val="000000"/>
          <w:sz w:val="22"/>
          <w:szCs w:val="22"/>
        </w:rPr>
        <w:t xml:space="preserve">Opportunity: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Family Support Volunteer</w:t>
      </w:r>
    </w:p>
    <w:p w:rsidR="00A35CDC" w:rsidRDefault="00A35CDC" w:rsidP="00A35CDC">
      <w:pPr>
        <w:pStyle w:val="NormalWeb"/>
        <w:spacing w:before="0" w:beforeAutospacing="0" w:after="0" w:afterAutospacing="0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b/>
          <w:bCs/>
          <w:color w:val="000000"/>
          <w:sz w:val="22"/>
          <w:szCs w:val="22"/>
        </w:rPr>
        <w:t xml:space="preserve">Target: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Get 20 applications and have 10 volunteers get through</w:t>
      </w:r>
      <w:r>
        <w:rPr>
          <w:rFonts w:ascii="Lato" w:hAnsi="Lato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35CDC" w:rsidTr="00A35CDC"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Stay at home parents who want to use their parenting experience to support young families.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Bored now the kids are at school? We’re looking for volunteers with experience of parenting or childcare who want to help young families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lastRenderedPageBreak/>
              <w:t>who are going through challenges.  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lastRenderedPageBreak/>
              <w:t>Post opportunity on the Legends of the Forest website.</w:t>
            </w:r>
          </w:p>
          <w:p w:rsidR="00A35CDC" w:rsidRDefault="00A35CDC" w:rsidP="00A35C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Ask current volunteers to share info about the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lastRenderedPageBreak/>
              <w:t>role in parent whatsapp groups they are in.</w:t>
            </w:r>
          </w:p>
          <w:p w:rsidR="00A35CDC" w:rsidRDefault="00A35CDC" w:rsidP="00A35C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Leave leaflets and flyers at the local library.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lastRenderedPageBreak/>
              <w:t>Stay at home parents who want to use their parenting experience to support young families.</w:t>
            </w:r>
          </w:p>
        </w:tc>
      </w:tr>
      <w:tr w:rsidR="00A35CDC" w:rsidTr="00A35CDC"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lastRenderedPageBreak/>
              <w:t>Retired people who want to volunteer to help families. 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… 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Retired people who want to volunteer to help families. </w:t>
            </w:r>
          </w:p>
        </w:tc>
      </w:tr>
    </w:tbl>
    <w:p w:rsidR="00A35CDC" w:rsidRDefault="00A35CDC" w:rsidP="00A35CDC">
      <w:pPr>
        <w:pStyle w:val="NormalWeb"/>
        <w:spacing w:before="0" w:beforeAutospacing="0" w:after="0" w:afterAutospacing="0"/>
      </w:pPr>
    </w:p>
    <w:p w:rsidR="00A35CDC" w:rsidRPr="00A35CDC" w:rsidRDefault="00A35CDC" w:rsidP="00A3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Opportunity: </w:t>
      </w:r>
      <w:r w:rsidRPr="00A35CDC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Gardening Volunteers</w:t>
      </w:r>
    </w:p>
    <w:p w:rsidR="00A35CDC" w:rsidRDefault="00A35CDC" w:rsidP="00A35CDC">
      <w:pPr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 w:rsidRPr="00A35CD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Target: </w:t>
      </w:r>
      <w:r w:rsidRPr="00A35CDC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Get 30 sign ups and have 20 volunteers sign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35CDC" w:rsidTr="00A35CDC"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Audience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Key message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Tactics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Audience</w:t>
            </w:r>
          </w:p>
        </w:tc>
      </w:tr>
      <w:tr w:rsidR="00A35CDC" w:rsidTr="00A35CDC"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People who are interested in the environment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Want to help keep Waltham Forest green?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Post opportunity on the Legends of the Forest website.</w:t>
            </w:r>
          </w:p>
          <w:p w:rsidR="00A35CDC" w:rsidRDefault="00A35CDC" w:rsidP="00A35C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Post on local environmental Facebook groups.</w:t>
            </w:r>
          </w:p>
          <w:p w:rsidR="00A35CDC" w:rsidRDefault="00A35CDC" w:rsidP="00A35C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Put up a poster in a local zero waste shop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People who are interested in the environment</w:t>
            </w:r>
          </w:p>
        </w:tc>
      </w:tr>
      <w:tr w:rsidR="00A35CDC" w:rsidTr="00A35CDC">
        <w:tc>
          <w:tcPr>
            <w:tcW w:w="3487" w:type="dxa"/>
          </w:tcPr>
          <w:p w:rsidR="00A35CDC" w:rsidRDefault="00A35CDC" w:rsidP="00A35CDC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…</w:t>
            </w:r>
          </w:p>
        </w:tc>
        <w:tc>
          <w:tcPr>
            <w:tcW w:w="3487" w:type="dxa"/>
          </w:tcPr>
          <w:p w:rsidR="00A35CDC" w:rsidRDefault="00A35CDC" w:rsidP="00A35CDC">
            <w:r>
              <w:rPr>
                <w:rFonts w:ascii="Comic Sans MS" w:hAnsi="Comic Sans MS"/>
                <w:color w:val="000000"/>
              </w:rPr>
              <w:t>… </w:t>
            </w:r>
          </w:p>
        </w:tc>
        <w:tc>
          <w:tcPr>
            <w:tcW w:w="3487" w:type="dxa"/>
          </w:tcPr>
          <w:p w:rsidR="00A35CDC" w:rsidRDefault="00A35CDC" w:rsidP="00A35CDC">
            <w:r>
              <w:rPr>
                <w:rFonts w:ascii="Comic Sans MS" w:hAnsi="Comic Sans MS"/>
                <w:color w:val="000000"/>
              </w:rPr>
              <w:t>…</w:t>
            </w:r>
          </w:p>
        </w:tc>
        <w:tc>
          <w:tcPr>
            <w:tcW w:w="3487" w:type="dxa"/>
          </w:tcPr>
          <w:p w:rsidR="00A35CDC" w:rsidRDefault="00A35CDC" w:rsidP="00A35CDC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</w:tbl>
    <w:p w:rsidR="00A35CDC" w:rsidRDefault="00A35CDC" w:rsidP="00A35CDC">
      <w:pPr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</w:p>
    <w:p w:rsidR="00A35CDC" w:rsidRDefault="00A35CDC" w:rsidP="00A35CDC"/>
    <w:p w:rsidR="00A35CDC" w:rsidRDefault="00A35CDC"/>
    <w:sectPr w:rsidR="00A35CDC" w:rsidSect="00A35C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4F" w:rsidRDefault="00A4764F" w:rsidP="00A35CDC">
      <w:pPr>
        <w:spacing w:after="0" w:line="240" w:lineRule="auto"/>
      </w:pPr>
      <w:r>
        <w:separator/>
      </w:r>
    </w:p>
  </w:endnote>
  <w:endnote w:type="continuationSeparator" w:id="0">
    <w:p w:rsidR="00A4764F" w:rsidRDefault="00A4764F" w:rsidP="00A3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4F" w:rsidRDefault="00A4764F" w:rsidP="00A35CDC">
      <w:pPr>
        <w:spacing w:after="0" w:line="240" w:lineRule="auto"/>
      </w:pPr>
      <w:r>
        <w:separator/>
      </w:r>
    </w:p>
  </w:footnote>
  <w:footnote w:type="continuationSeparator" w:id="0">
    <w:p w:rsidR="00A4764F" w:rsidRDefault="00A4764F" w:rsidP="00A3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C" w:rsidRDefault="00A35CDC" w:rsidP="00A35CD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5149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3" cy="86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7E9"/>
    <w:multiLevelType w:val="multilevel"/>
    <w:tmpl w:val="887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9202F"/>
    <w:multiLevelType w:val="multilevel"/>
    <w:tmpl w:val="DBB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603DE"/>
    <w:multiLevelType w:val="multilevel"/>
    <w:tmpl w:val="02B0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373B0"/>
    <w:multiLevelType w:val="multilevel"/>
    <w:tmpl w:val="098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B017B"/>
    <w:multiLevelType w:val="multilevel"/>
    <w:tmpl w:val="125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7578B"/>
    <w:multiLevelType w:val="multilevel"/>
    <w:tmpl w:val="703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22DCF"/>
    <w:multiLevelType w:val="multilevel"/>
    <w:tmpl w:val="59B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C"/>
    <w:rsid w:val="00761041"/>
    <w:rsid w:val="00A35CDC"/>
    <w:rsid w:val="00A4764F"/>
    <w:rsid w:val="00BE70B2"/>
    <w:rsid w:val="00C83E77"/>
    <w:rsid w:val="00D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F3B0C"/>
  <w15:chartTrackingRefBased/>
  <w15:docId w15:val="{B222B093-E204-490B-AF4B-B8D6630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C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DC"/>
  </w:style>
  <w:style w:type="paragraph" w:styleId="Footer">
    <w:name w:val="footer"/>
    <w:basedOn w:val="Normal"/>
    <w:link w:val="FooterChar"/>
    <w:uiPriority w:val="99"/>
    <w:unhideWhenUsed/>
    <w:rsid w:val="00A3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DC"/>
  </w:style>
  <w:style w:type="table" w:styleId="TableGrid">
    <w:name w:val="Table Grid"/>
    <w:basedOn w:val="TableNormal"/>
    <w:uiPriority w:val="39"/>
    <w:rsid w:val="00A3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gwlonse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Kadiyeh</dc:creator>
  <cp:keywords/>
  <dc:description/>
  <cp:lastModifiedBy>Hiba Kadiyeh</cp:lastModifiedBy>
  <cp:revision>2</cp:revision>
  <dcterms:created xsi:type="dcterms:W3CDTF">2023-07-11T18:21:00Z</dcterms:created>
  <dcterms:modified xsi:type="dcterms:W3CDTF">2023-07-11T23:54:00Z</dcterms:modified>
</cp:coreProperties>
</file>